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173" w:rsidRPr="006531FC" w:rsidRDefault="00530932">
      <w:pPr>
        <w:rPr>
          <w:b/>
          <w:sz w:val="28"/>
          <w:u w:val="single"/>
          <w:lang w:val="en-US"/>
        </w:rPr>
      </w:pPr>
      <w:r w:rsidRPr="006531FC">
        <w:rPr>
          <w:b/>
          <w:sz w:val="28"/>
          <w:u w:val="single"/>
        </w:rPr>
        <w:t xml:space="preserve">Σύνδρομο </w:t>
      </w:r>
      <w:r w:rsidRPr="006531FC">
        <w:rPr>
          <w:b/>
          <w:sz w:val="28"/>
          <w:u w:val="single"/>
          <w:lang w:val="en-US"/>
        </w:rPr>
        <w:t xml:space="preserve">Down </w:t>
      </w:r>
    </w:p>
    <w:p w:rsidR="00530932" w:rsidRDefault="00530932">
      <w:pPr>
        <w:rPr>
          <w:lang w:val="en-US"/>
        </w:rPr>
      </w:pPr>
    </w:p>
    <w:p w:rsidR="00530932" w:rsidRDefault="00530932">
      <w:r>
        <w:t xml:space="preserve">Το </w:t>
      </w:r>
      <w:r w:rsidR="006531FC">
        <w:t>Σ</w:t>
      </w:r>
      <w:r>
        <w:t xml:space="preserve">ύνδρομο </w:t>
      </w:r>
      <w:r w:rsidR="006531FC">
        <w:rPr>
          <w:lang w:val="en-US"/>
        </w:rPr>
        <w:t>D</w:t>
      </w:r>
      <w:r>
        <w:rPr>
          <w:lang w:val="en-US"/>
        </w:rPr>
        <w:t>own</w:t>
      </w:r>
      <w:r w:rsidRPr="00530932">
        <w:t xml:space="preserve"> </w:t>
      </w:r>
      <w:r>
        <w:t xml:space="preserve">αποτελεί την πιο κοινή γενετική αιτία νοητικής υστέρησης καθώς και την πιο συχνή μορφή χρωμοσωμικής ανωμαλίας. Στην Ελλάδα οι γεννήσεις παιδιών με σύνδρομο </w:t>
      </w:r>
      <w:r>
        <w:rPr>
          <w:lang w:val="en-US"/>
        </w:rPr>
        <w:t>down</w:t>
      </w:r>
      <w:r w:rsidRPr="00530932">
        <w:t xml:space="preserve"> ,</w:t>
      </w:r>
      <w:r>
        <w:t xml:space="preserve"> υπολογίζονται στις 770-880. Προκαλείται από τρισωμία όλου ή μέρους του χρωμοσώματος 21, το οποίο είναι το μικρότερο ανθρώπινο χρωμόσωμα. Το επιπλέον αυτό χρωμόσωμα 21</w:t>
      </w:r>
      <w:r w:rsidR="006531FC">
        <w:t xml:space="preserve">, </w:t>
      </w:r>
      <w:r>
        <w:t xml:space="preserve"> προκύπτει όταν κατά την διάρκεια της ανάπτυξης του σπέρματος ή του ωαρίου, τα δύο αντίτυπα του χρωμοσώματος 21 δεν χωρίζονται σωστά. </w:t>
      </w:r>
    </w:p>
    <w:p w:rsidR="00530932" w:rsidRDefault="00530932">
      <w:r>
        <w:t xml:space="preserve">Υπάρχουν τρεις τύποι του Συνδρόμου </w:t>
      </w:r>
      <w:r>
        <w:rPr>
          <w:lang w:val="en-US"/>
        </w:rPr>
        <w:t>Down</w:t>
      </w:r>
      <w:r>
        <w:t>:</w:t>
      </w:r>
    </w:p>
    <w:p w:rsidR="00530932" w:rsidRDefault="00530932" w:rsidP="00530932">
      <w:pPr>
        <w:pStyle w:val="a3"/>
        <w:numPr>
          <w:ilvl w:val="0"/>
          <w:numId w:val="1"/>
        </w:numPr>
      </w:pPr>
      <w:r>
        <w:t xml:space="preserve">Τυπική Τρισωμία 21 (περίπου το 90-95% των ατόμων με Σύνδρομο </w:t>
      </w:r>
      <w:r>
        <w:rPr>
          <w:lang w:val="en-US"/>
        </w:rPr>
        <w:t>Down</w:t>
      </w:r>
      <w:r w:rsidRPr="00530932">
        <w:t>)</w:t>
      </w:r>
    </w:p>
    <w:p w:rsidR="00530932" w:rsidRDefault="00530932" w:rsidP="00530932">
      <w:pPr>
        <w:pStyle w:val="a3"/>
        <w:numPr>
          <w:ilvl w:val="0"/>
          <w:numId w:val="1"/>
        </w:numPr>
      </w:pPr>
      <w:r>
        <w:t xml:space="preserve">Τύπος Μωσαϊκού </w:t>
      </w:r>
    </w:p>
    <w:p w:rsidR="00530932" w:rsidRDefault="00530932" w:rsidP="00530932">
      <w:pPr>
        <w:pStyle w:val="a3"/>
        <w:numPr>
          <w:ilvl w:val="0"/>
          <w:numId w:val="1"/>
        </w:numPr>
      </w:pPr>
      <w:r>
        <w:t>Μετατόπιση</w:t>
      </w:r>
    </w:p>
    <w:p w:rsidR="00530932" w:rsidRDefault="00530932" w:rsidP="00530932"/>
    <w:p w:rsidR="00F61B2B" w:rsidRPr="006531FC" w:rsidRDefault="00530932" w:rsidP="00530932">
      <w:pPr>
        <w:rPr>
          <w:b/>
          <w:sz w:val="24"/>
          <w:u w:val="single"/>
        </w:rPr>
      </w:pPr>
      <w:r w:rsidRPr="006531FC">
        <w:rPr>
          <w:b/>
          <w:sz w:val="24"/>
          <w:u w:val="single"/>
        </w:rPr>
        <w:t xml:space="preserve">Φυσικά χαρακτηριστικά </w:t>
      </w:r>
    </w:p>
    <w:p w:rsidR="00F61B2B" w:rsidRDefault="00F61B2B" w:rsidP="00F61B2B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 xml:space="preserve">Μυϊκή υποτονία και χαλαρές αρθρώσεις </w:t>
      </w:r>
    </w:p>
    <w:p w:rsidR="00F61B2B" w:rsidRDefault="00F61B2B" w:rsidP="00F61B2B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Μικρό στόμα, στενός ουρανίσκος, η γλώσσα συνήθως προεξέχει, δόντια μικρά και αραιά, μύτη κοντή και πλατιά</w:t>
      </w:r>
    </w:p>
    <w:p w:rsidR="00F61B2B" w:rsidRDefault="00F61B2B" w:rsidP="00F61B2B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Κοντόχοντρη δομή σώματος, λαιμός κοντός και πλατύς, χέρια κοντά με χοντρά δάχτυλα, πόδια χοντρά και κοντά.</w:t>
      </w:r>
    </w:p>
    <w:p w:rsidR="00F61B2B" w:rsidRDefault="00F61B2B" w:rsidP="00F61B2B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Φωνή λαρυγγική και χαμηλή σε ένταση</w:t>
      </w:r>
    </w:p>
    <w:p w:rsidR="006531FC" w:rsidRPr="006531FC" w:rsidRDefault="006531FC" w:rsidP="006531FC">
      <w:pPr>
        <w:spacing w:line="360" w:lineRule="auto"/>
        <w:ind w:left="357"/>
        <w:rPr>
          <w:b/>
          <w:u w:val="single"/>
        </w:rPr>
      </w:pPr>
      <w:r w:rsidRPr="006531FC">
        <w:rPr>
          <w:b/>
          <w:u w:val="single"/>
        </w:rPr>
        <w:t>Νοητικά χαρακτηριστικά</w:t>
      </w:r>
    </w:p>
    <w:p w:rsidR="00F61B2B" w:rsidRDefault="00F61B2B" w:rsidP="004D6E75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Νοητική υστέρηση σε διάφορους βαθμούς</w:t>
      </w:r>
    </w:p>
    <w:p w:rsidR="00F61B2B" w:rsidRDefault="00F61B2B" w:rsidP="004D6E75">
      <w:pPr>
        <w:pStyle w:val="a3"/>
        <w:numPr>
          <w:ilvl w:val="0"/>
          <w:numId w:val="1"/>
        </w:numPr>
        <w:spacing w:line="360" w:lineRule="auto"/>
      </w:pPr>
      <w:r>
        <w:t xml:space="preserve">Δυσκολίες στον οπτικοκινητικό συντονισμό </w:t>
      </w:r>
    </w:p>
    <w:p w:rsidR="006531FC" w:rsidRDefault="006531FC" w:rsidP="004D6E75">
      <w:pPr>
        <w:pStyle w:val="a3"/>
        <w:numPr>
          <w:ilvl w:val="0"/>
          <w:numId w:val="1"/>
        </w:numPr>
        <w:spacing w:line="360" w:lineRule="auto"/>
      </w:pPr>
      <w:r>
        <w:t xml:space="preserve">Δυσκολίες συγκέντρωσης </w:t>
      </w:r>
    </w:p>
    <w:p w:rsidR="006531FC" w:rsidRDefault="006531FC" w:rsidP="004D6E75">
      <w:pPr>
        <w:pStyle w:val="a3"/>
        <w:numPr>
          <w:ilvl w:val="0"/>
          <w:numId w:val="1"/>
        </w:numPr>
        <w:spacing w:line="360" w:lineRule="auto"/>
      </w:pPr>
      <w:r>
        <w:t>Δυσκολίες ακουστικής επεξεργασίας</w:t>
      </w:r>
    </w:p>
    <w:p w:rsidR="006531FC" w:rsidRDefault="006531FC" w:rsidP="004D6E75">
      <w:pPr>
        <w:pStyle w:val="a3"/>
        <w:numPr>
          <w:ilvl w:val="0"/>
          <w:numId w:val="1"/>
        </w:numPr>
        <w:spacing w:line="360" w:lineRule="auto"/>
      </w:pPr>
      <w:r>
        <w:t xml:space="preserve">Δυσκολίες στην </w:t>
      </w:r>
      <w:r w:rsidR="004D6E75">
        <w:t xml:space="preserve">ακουστική </w:t>
      </w:r>
      <w:r>
        <w:t xml:space="preserve">μνήμη </w:t>
      </w:r>
    </w:p>
    <w:p w:rsidR="006531FC" w:rsidRDefault="006531FC" w:rsidP="004D6E75">
      <w:pPr>
        <w:pStyle w:val="a3"/>
        <w:numPr>
          <w:ilvl w:val="0"/>
          <w:numId w:val="1"/>
        </w:numPr>
        <w:spacing w:line="360" w:lineRule="auto"/>
      </w:pPr>
      <w:r>
        <w:t>Δυσκολίες στην αντίληψη του χρόνου</w:t>
      </w:r>
    </w:p>
    <w:p w:rsidR="006531FC" w:rsidRDefault="006531FC" w:rsidP="004D6E75">
      <w:pPr>
        <w:pStyle w:val="a3"/>
        <w:numPr>
          <w:ilvl w:val="0"/>
          <w:numId w:val="1"/>
        </w:numPr>
        <w:spacing w:line="360" w:lineRule="auto"/>
      </w:pPr>
      <w:r>
        <w:t>Μαθησιακές δυσκολίες (δυσκολίες στην ανάγνωση και στην γραφή)</w:t>
      </w:r>
    </w:p>
    <w:p w:rsidR="006531FC" w:rsidRDefault="006531FC" w:rsidP="004D6E75">
      <w:pPr>
        <w:pStyle w:val="a3"/>
        <w:numPr>
          <w:ilvl w:val="0"/>
          <w:numId w:val="1"/>
        </w:numPr>
        <w:spacing w:line="360" w:lineRule="auto"/>
      </w:pPr>
      <w:r>
        <w:t>Δ</w:t>
      </w:r>
      <w:r w:rsidR="004D6E75">
        <w:t xml:space="preserve">ιαταραχές </w:t>
      </w:r>
      <w:r>
        <w:t xml:space="preserve">λόγου και ομιλίας </w:t>
      </w:r>
      <w:r w:rsidR="004D6E75">
        <w:t>( δυσκολίες άρθρωσης, φωνολογία, μικρό λεξιλόγιο, δυσκολίες αντίληψης αφηρημένων εννοιών)</w:t>
      </w:r>
    </w:p>
    <w:p w:rsidR="004D6E75" w:rsidRDefault="004D6E75" w:rsidP="004D6E75">
      <w:pPr>
        <w:pStyle w:val="a3"/>
      </w:pPr>
    </w:p>
    <w:p w:rsidR="006531FC" w:rsidRPr="004D6E75" w:rsidRDefault="006531FC" w:rsidP="006531FC">
      <w:pPr>
        <w:rPr>
          <w:b/>
          <w:u w:val="single"/>
        </w:rPr>
      </w:pPr>
      <w:r w:rsidRPr="004D6E75">
        <w:rPr>
          <w:b/>
          <w:u w:val="single"/>
        </w:rPr>
        <w:t>Κοινωνικά χαρακτηριστικά</w:t>
      </w:r>
    </w:p>
    <w:p w:rsidR="006531FC" w:rsidRDefault="004D6E75" w:rsidP="004D6E75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Κοινωνική προσωπικότητα, ευχάριστη και φιλική συμπεριφορά</w:t>
      </w:r>
    </w:p>
    <w:p w:rsidR="004D6E75" w:rsidRDefault="004D6E75" w:rsidP="004D6E75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lastRenderedPageBreak/>
        <w:t>Πολλές φορές μπορεί να παρουσιάσουν επίμονη και ανάρμοστη συμπεριφορά προκειμένου να τραβήξουν την προσοχή (στρατηγικές αποφυγής)</w:t>
      </w:r>
    </w:p>
    <w:p w:rsidR="004D6E75" w:rsidRDefault="004D6E75" w:rsidP="00DB5C57">
      <w:pPr>
        <w:spacing w:line="360" w:lineRule="auto"/>
      </w:pPr>
      <w:r>
        <w:t>Είναι πιθανό, τα άτομα με Σύνδρομο</w:t>
      </w:r>
      <w:r w:rsidRPr="004D6E75">
        <w:t xml:space="preserve"> </w:t>
      </w:r>
      <w:r>
        <w:rPr>
          <w:lang w:val="en-US"/>
        </w:rPr>
        <w:t>Down</w:t>
      </w:r>
      <w:r w:rsidRPr="004D6E75">
        <w:t xml:space="preserve"> </w:t>
      </w:r>
      <w:r>
        <w:t xml:space="preserve">να έχουν και συνοδά οργανικά προβλήματα όπως </w:t>
      </w:r>
      <w:r w:rsidR="00DB5C57">
        <w:t xml:space="preserve">αναπνευστικές ασθένειες, καρδιακές παθήσεις, προβλήματα ακοής και θυροειδισμό. </w:t>
      </w:r>
    </w:p>
    <w:p w:rsidR="00300F8E" w:rsidRDefault="00300F8E" w:rsidP="00DB5C57">
      <w:pPr>
        <w:spacing w:line="360" w:lineRule="auto"/>
      </w:pPr>
    </w:p>
    <w:p w:rsidR="00DB5C57" w:rsidRDefault="00300F8E" w:rsidP="00DB5C57">
      <w:pPr>
        <w:spacing w:line="360" w:lineRule="auto"/>
      </w:pPr>
      <w:r>
        <w:t xml:space="preserve">Είναι απαραίτητο να γίνεται έγκαιρη παρέμβαση στα άτομα με Σύνδρομο </w:t>
      </w:r>
      <w:r>
        <w:rPr>
          <w:lang w:val="en-US"/>
        </w:rPr>
        <w:t>Down</w:t>
      </w:r>
      <w:r>
        <w:t xml:space="preserve"> για την ανάπτυξη των ικανοτήτων τους στον καλύτερο δυνατό βαθμό. Ο κυριότερος στόχος θα πρέπει να είναι η απόκτηση βασικών ικανοτήτων και γνώσεων, οι οποίες θα βοηθήσουν τα παιδιά με Σύνδρομο </w:t>
      </w:r>
      <w:r>
        <w:rPr>
          <w:lang w:val="en-US"/>
        </w:rPr>
        <w:t>Down</w:t>
      </w:r>
      <w:r w:rsidRPr="00300F8E">
        <w:t xml:space="preserve"> </w:t>
      </w:r>
      <w:r>
        <w:t>να αποκτήσουν δεξιότητες αυτοεξυπηρέτησης</w:t>
      </w:r>
      <w:r w:rsidR="00DD3A7D">
        <w:t xml:space="preserve">. </w:t>
      </w:r>
      <w:bookmarkStart w:id="0" w:name="_GoBack"/>
      <w:bookmarkEnd w:id="0"/>
      <w:r>
        <w:t>Το εξατομικευμένο εκπαιδευτικό πρόγραμμα επομένως θα πρέπει να περιλαμβάνει τα εξής:</w:t>
      </w:r>
    </w:p>
    <w:p w:rsidR="00300F8E" w:rsidRDefault="00300F8E" w:rsidP="00300F8E">
      <w:pPr>
        <w:pStyle w:val="a3"/>
        <w:numPr>
          <w:ilvl w:val="0"/>
          <w:numId w:val="1"/>
        </w:numPr>
        <w:spacing w:line="360" w:lineRule="auto"/>
      </w:pPr>
      <w:r>
        <w:t xml:space="preserve">Εκμάθηση δεξιοτήτων αυτοεξυπηρέτησης </w:t>
      </w:r>
    </w:p>
    <w:p w:rsidR="00300F8E" w:rsidRDefault="00300F8E" w:rsidP="00300F8E">
      <w:pPr>
        <w:pStyle w:val="a3"/>
        <w:numPr>
          <w:ilvl w:val="0"/>
          <w:numId w:val="1"/>
        </w:numPr>
        <w:spacing w:line="360" w:lineRule="auto"/>
      </w:pPr>
      <w:r>
        <w:t xml:space="preserve">Εκμάθηση δεξιοτήτων κοινωνικοποίησης </w:t>
      </w:r>
    </w:p>
    <w:p w:rsidR="00300F8E" w:rsidRDefault="001C708B" w:rsidP="00300F8E">
      <w:pPr>
        <w:pStyle w:val="a3"/>
        <w:numPr>
          <w:ilvl w:val="0"/>
          <w:numId w:val="1"/>
        </w:numPr>
        <w:spacing w:line="360" w:lineRule="auto"/>
      </w:pPr>
      <w:r>
        <w:t xml:space="preserve">Παρέμβαση στις δυσκολίες </w:t>
      </w:r>
      <w:r w:rsidR="00EC24BC">
        <w:t>λόγου, ομιλίας και επικοινωνίας</w:t>
      </w:r>
    </w:p>
    <w:p w:rsidR="00EC24BC" w:rsidRDefault="00EC24BC" w:rsidP="00300F8E">
      <w:pPr>
        <w:pStyle w:val="a3"/>
        <w:numPr>
          <w:ilvl w:val="0"/>
          <w:numId w:val="1"/>
        </w:numPr>
        <w:spacing w:line="360" w:lineRule="auto"/>
      </w:pPr>
      <w:r>
        <w:t xml:space="preserve">Παρέμβαση στις δυσκολίες κινητικού συντονισμού </w:t>
      </w:r>
    </w:p>
    <w:p w:rsidR="00EC24BC" w:rsidRDefault="00EC24BC" w:rsidP="00300F8E">
      <w:pPr>
        <w:pStyle w:val="a3"/>
        <w:numPr>
          <w:ilvl w:val="0"/>
          <w:numId w:val="1"/>
        </w:numPr>
        <w:spacing w:line="360" w:lineRule="auto"/>
      </w:pPr>
      <w:r>
        <w:t>Παρέμβαση στις μαθησιακές δυσκολίες</w:t>
      </w:r>
    </w:p>
    <w:p w:rsidR="00EC24BC" w:rsidRDefault="00EC24BC" w:rsidP="00300F8E">
      <w:pPr>
        <w:pStyle w:val="a3"/>
        <w:numPr>
          <w:ilvl w:val="0"/>
          <w:numId w:val="1"/>
        </w:numPr>
        <w:spacing w:line="360" w:lineRule="auto"/>
      </w:pPr>
      <w:r>
        <w:t>Παρέμβαση στις δυσκολίες συμπεριφοράς</w:t>
      </w:r>
    </w:p>
    <w:p w:rsidR="00DD3A7D" w:rsidRDefault="00DD3A7D" w:rsidP="00300F8E">
      <w:pPr>
        <w:pStyle w:val="a3"/>
        <w:numPr>
          <w:ilvl w:val="0"/>
          <w:numId w:val="1"/>
        </w:numPr>
        <w:spacing w:line="360" w:lineRule="auto"/>
      </w:pPr>
      <w:r>
        <w:t xml:space="preserve">Προεπαγγελματική κατάρτιση </w:t>
      </w:r>
    </w:p>
    <w:p w:rsidR="00EC24BC" w:rsidRDefault="00EC24BC" w:rsidP="00EC24BC">
      <w:pPr>
        <w:spacing w:line="360" w:lineRule="auto"/>
      </w:pPr>
    </w:p>
    <w:p w:rsidR="00300F8E" w:rsidRPr="00300F8E" w:rsidRDefault="00300F8E" w:rsidP="00DB5C57">
      <w:pPr>
        <w:spacing w:line="360" w:lineRule="auto"/>
      </w:pPr>
    </w:p>
    <w:p w:rsidR="006531FC" w:rsidRPr="00530932" w:rsidRDefault="006531FC" w:rsidP="00DB5C57">
      <w:pPr>
        <w:spacing w:line="360" w:lineRule="auto"/>
      </w:pPr>
    </w:p>
    <w:sectPr w:rsidR="006531FC" w:rsidRPr="005309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6131"/>
    <w:multiLevelType w:val="hybridMultilevel"/>
    <w:tmpl w:val="D8E0C512"/>
    <w:lvl w:ilvl="0" w:tplc="961EA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32"/>
    <w:rsid w:val="001C708B"/>
    <w:rsid w:val="00300F8E"/>
    <w:rsid w:val="004D6E75"/>
    <w:rsid w:val="00530932"/>
    <w:rsid w:val="006531FC"/>
    <w:rsid w:val="00DB5C57"/>
    <w:rsid w:val="00DD3A7D"/>
    <w:rsid w:val="00EC24BC"/>
    <w:rsid w:val="00F32173"/>
    <w:rsid w:val="00F6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82EF"/>
  <w15:chartTrackingRefBased/>
  <w15:docId w15:val="{9DBE681C-D2FA-46F1-BCCF-35E711B0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2020-01-19T16:46:00Z</dcterms:created>
  <dcterms:modified xsi:type="dcterms:W3CDTF">2020-01-19T17:40:00Z</dcterms:modified>
</cp:coreProperties>
</file>